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DC" w:rsidRPr="008D25A5" w:rsidRDefault="00135494">
      <w:pPr>
        <w:rPr>
          <w:b/>
        </w:rPr>
      </w:pPr>
      <w:bookmarkStart w:id="0" w:name="_GoBack"/>
      <w:r w:rsidRPr="008D25A5">
        <w:rPr>
          <w:b/>
        </w:rPr>
        <w:t>Видео 2</w:t>
      </w:r>
    </w:p>
    <w:bookmarkEnd w:id="0"/>
    <w:p w:rsidR="00135494" w:rsidRDefault="00135494"/>
    <w:p w:rsidR="00135494" w:rsidRDefault="00135494" w:rsidP="008D25A5">
      <w:pPr>
        <w:jc w:val="both"/>
      </w:pPr>
      <w:r>
        <w:t>Второй шаг – это соединение с системой временного освещения салона. Мы открываем дверь – свет зажигается. Нужно вывести провод из потолочного плафона  и проложить его до перчаточного ящика. Плафон открывается просто. Теперь нужно найти контакт. Я выбираю вот этот, потому что он ведет к лампочке, которая зажигается. Есть и другой контакт, он расположен в глубине (показывает зеленый блок). Чтобы вытащить весь блок, нужно нажать на этот рычажок. При закрытой двери салона вольтметр показывает на этом контакте 0, а при открытой – 12 вольт. Подождем пока он не отключится естественным образом. Обычно это не более 30 секунд. После чего напряжение постепенно снижается и свет гаснет.</w:t>
      </w:r>
    </w:p>
    <w:p w:rsidR="00135494" w:rsidRDefault="00135494" w:rsidP="008D25A5">
      <w:pPr>
        <w:jc w:val="both"/>
      </w:pPr>
    </w:p>
    <w:p w:rsidR="00135494" w:rsidRPr="00135494" w:rsidRDefault="00135494" w:rsidP="008D25A5">
      <w:pPr>
        <w:jc w:val="both"/>
      </w:pPr>
      <w:r>
        <w:t xml:space="preserve">Я снял узкую пластиковую панель вдоль лобового стекла, она крепится клипсовым способом. Мне нужно принять провод здесь (показывает) и пропустить его внутри передней панели. Это самый короткий путь. Берем обычный провод для тока 220 вольт на два контакта. (Пропускает провод внутрь и достает его конец в отделении для радио. Показывает со словами «здесь», «здесь»  путь, по которому будет прокладывать провод). Я пропущу здесь провод от потолочного освещения и от стартера, а также замыкание на корпус. Провод освещения я обрежу здесь (показывает). Голубой провод – положительный, коричневый – масса. К этим концам я припаяю мой провод.  Последним этапом будет пайка провода массы под машиной. Нужно позаботиться, чтобы провода были надежно защищены от повреждения и загрязнения. Теперь поставим узкую боковую панель на место, она крепится на защелки. Итак, я скрепил вместе все кабели, теперь их нужно провести внутри короба, из которого выходит ручка переключения передач. Её верхняя панель крепится клипсовым способом, а снимать ее нужно, начиная от середины, поскольку она длинная. Здесь все проложено очень аккуратно. Чтобы не повредить механические детали я просверлю отверстия в этой направляющей и закреплю под ней мои провода при помощи держателей. Я думаю, что это не скажется на конструктивной прочности. Такое крепление позволит избежать возможного контакта проводов с ручкой переключения передач и ручным тормозом. Я присоединюсь напрямую к </w:t>
      </w:r>
      <w:r>
        <w:rPr>
          <w:lang w:val="en-US"/>
        </w:rPr>
        <w:t>OBD</w:t>
      </w:r>
      <w:r>
        <w:t xml:space="preserve"> (</w:t>
      </w:r>
      <w:r w:rsidR="008D25A5">
        <w:t>провода самодиагностики), которые мы видим здесь. Этот переключатель оставим на месте.</w:t>
      </w:r>
    </w:p>
    <w:sectPr w:rsidR="00135494" w:rsidRPr="00135494" w:rsidSect="00867C0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94"/>
    <w:rsid w:val="00135494"/>
    <w:rsid w:val="00492BDC"/>
    <w:rsid w:val="00867C03"/>
    <w:rsid w:val="008D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2909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334</Words>
  <Characters>1904</Characters>
  <Application>Microsoft Macintosh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донская</dc:creator>
  <cp:keywords/>
  <dc:description/>
  <cp:lastModifiedBy>ирина донская</cp:lastModifiedBy>
  <cp:revision>1</cp:revision>
  <dcterms:created xsi:type="dcterms:W3CDTF">2015-07-19T17:47:00Z</dcterms:created>
  <dcterms:modified xsi:type="dcterms:W3CDTF">2015-07-19T18:09:00Z</dcterms:modified>
</cp:coreProperties>
</file>